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A1551" w:rsidTr="00FA1551">
        <w:trPr>
          <w:trHeight w:val="1833"/>
        </w:trPr>
        <w:tc>
          <w:tcPr>
            <w:tcW w:w="2046" w:type="dxa"/>
          </w:tcPr>
          <w:p w:rsidR="00FA1551" w:rsidRDefault="00FA1551" w:rsidP="00FA1551">
            <w:pPr>
              <w:jc w:val="center"/>
            </w:pPr>
            <w:bookmarkStart w:id="0" w:name="_GoBack"/>
            <w:bookmarkEnd w:id="0"/>
            <w:r>
              <w:rPr>
                <w:noProof/>
                <w:lang w:val="en-US"/>
              </w:rPr>
              <w:drawing>
                <wp:inline distT="0" distB="0" distL="0" distR="0" wp14:anchorId="174E335A" wp14:editId="2E14C855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A1551" w:rsidRDefault="00FA1551" w:rsidP="00FA1551">
            <w:pPr>
              <w:jc w:val="center"/>
            </w:pPr>
          </w:p>
          <w:p w:rsidR="00FA1551" w:rsidRPr="00FA1551" w:rsidRDefault="00FA1551" w:rsidP="00FA1551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A1551" w:rsidRPr="00FA1551" w:rsidRDefault="00FA1551" w:rsidP="00FA1551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A1551" w:rsidRPr="00FA1551" w:rsidRDefault="00FA1551" w:rsidP="00FA1551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CF17B0" w:rsidRDefault="00362560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-881974</wp:posOffset>
                </wp:positionH>
                <wp:positionV relativeFrom="paragraph">
                  <wp:posOffset>94561</wp:posOffset>
                </wp:positionV>
                <wp:extent cx="7503268" cy="32425"/>
                <wp:effectExtent l="0" t="0" r="21590" b="2476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03268" cy="324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45pt,7.45pt" to="521.3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" strokecolor="black [3213]" strokeweight="1.5pt"/>
            </w:pict>
          </mc:Fallback>
        </mc:AlternateContent>
      </w:r>
    </w:p>
    <w:p w:rsidR="00CD5537" w:rsidRDefault="00CD5537"/>
    <w:p w:rsidR="00CD5537" w:rsidRDefault="00CD5537"/>
    <w:p w:rsidR="00245C9E" w:rsidRDefault="00245C9E">
      <w:pPr>
        <w:rPr>
          <w:b/>
          <w:sz w:val="28"/>
          <w:szCs w:val="28"/>
        </w:rPr>
      </w:pPr>
      <w:r w:rsidRPr="00245C9E">
        <w:rPr>
          <w:b/>
          <w:sz w:val="28"/>
          <w:szCs w:val="28"/>
        </w:rPr>
        <w:t xml:space="preserve">6.4.3. Institutional strategies for mobilization of funds and the optimal utilization of resources </w:t>
      </w:r>
    </w:p>
    <w:p w:rsidR="00245C9E" w:rsidRPr="00245C9E" w:rsidRDefault="00A10261" w:rsidP="00245C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-NA-</w:t>
      </w:r>
    </w:p>
    <w:p w:rsidR="00CD5537" w:rsidRDefault="00CD5537">
      <w:pPr>
        <w:rPr>
          <w:b/>
          <w:sz w:val="28"/>
          <w:szCs w:val="28"/>
        </w:rPr>
      </w:pPr>
    </w:p>
    <w:p w:rsidR="00245C9E" w:rsidRDefault="00245C9E">
      <w:pPr>
        <w:rPr>
          <w:b/>
          <w:sz w:val="28"/>
          <w:szCs w:val="28"/>
        </w:rPr>
      </w:pPr>
    </w:p>
    <w:p w:rsidR="00245C9E" w:rsidRDefault="00245C9E">
      <w:pPr>
        <w:rPr>
          <w:b/>
          <w:sz w:val="28"/>
          <w:szCs w:val="28"/>
        </w:rPr>
      </w:pPr>
    </w:p>
    <w:p w:rsidR="00245C9E" w:rsidRPr="00245C9E" w:rsidRDefault="00245C9E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PRINCIPAL</w:t>
      </w:r>
    </w:p>
    <w:p w:rsidR="00CD5537" w:rsidRDefault="00CD5537"/>
    <w:p w:rsidR="00CD5537" w:rsidRDefault="00CD5537"/>
    <w:p w:rsidR="00CD5537" w:rsidRDefault="00CD5537"/>
    <w:sectPr w:rsidR="00CD55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51"/>
    <w:rsid w:val="00026851"/>
    <w:rsid w:val="00164D14"/>
    <w:rsid w:val="001A37FC"/>
    <w:rsid w:val="00245C9E"/>
    <w:rsid w:val="00362560"/>
    <w:rsid w:val="00A10261"/>
    <w:rsid w:val="00AD74C8"/>
    <w:rsid w:val="00CD5537"/>
    <w:rsid w:val="00F90740"/>
    <w:rsid w:val="00FA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4</cp:revision>
  <cp:lastPrinted>2025-01-28T04:56:00Z</cp:lastPrinted>
  <dcterms:created xsi:type="dcterms:W3CDTF">2024-02-23T06:44:00Z</dcterms:created>
  <dcterms:modified xsi:type="dcterms:W3CDTF">2025-01-28T04:56:00Z</dcterms:modified>
</cp:coreProperties>
</file>