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A1551" w:rsidTr="00FA1551">
        <w:trPr>
          <w:trHeight w:val="1833"/>
        </w:trPr>
        <w:tc>
          <w:tcPr>
            <w:tcW w:w="2046" w:type="dxa"/>
          </w:tcPr>
          <w:p w:rsidR="00FA1551" w:rsidRDefault="00FA1551" w:rsidP="00FA1551">
            <w:pPr>
              <w:jc w:val="center"/>
            </w:pPr>
            <w:bookmarkStart w:id="0" w:name="_GoBack"/>
            <w:bookmarkEnd w:id="0"/>
            <w:r>
              <w:rPr>
                <w:noProof/>
                <w:lang w:val="en-US"/>
              </w:rPr>
              <w:drawing>
                <wp:inline distT="0" distB="0" distL="0" distR="0" wp14:anchorId="174E335A" wp14:editId="2E14C855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A1551" w:rsidRDefault="00FA1551" w:rsidP="00FA1551">
            <w:pPr>
              <w:jc w:val="center"/>
            </w:pPr>
          </w:p>
          <w:p w:rsidR="00FA1551" w:rsidRPr="00FA1551" w:rsidRDefault="00FA1551" w:rsidP="00FA1551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A1551" w:rsidRPr="00FA1551" w:rsidRDefault="00FA1551" w:rsidP="00FA1551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A1551" w:rsidRPr="00FA1551" w:rsidRDefault="00FA1551" w:rsidP="00FA1551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CF17B0" w:rsidRDefault="00362560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-881974</wp:posOffset>
                </wp:positionH>
                <wp:positionV relativeFrom="paragraph">
                  <wp:posOffset>94561</wp:posOffset>
                </wp:positionV>
                <wp:extent cx="7503268" cy="32425"/>
                <wp:effectExtent l="0" t="0" r="21590" b="2476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03268" cy="324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45pt,7.45pt" to="52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" strokecolor="black [3213]" strokeweight="1.5pt"/>
            </w:pict>
          </mc:Fallback>
        </mc:AlternateContent>
      </w:r>
    </w:p>
    <w:p w:rsidR="00CD5537" w:rsidRDefault="00CD5537"/>
    <w:p w:rsidR="00CD5537" w:rsidRDefault="00CD5537"/>
    <w:p w:rsidR="00CD5537" w:rsidRPr="00C96ACC" w:rsidRDefault="00C96ACC">
      <w:pPr>
        <w:rPr>
          <w:b/>
          <w:sz w:val="28"/>
          <w:szCs w:val="28"/>
        </w:rPr>
      </w:pPr>
      <w:r w:rsidRPr="00C96ACC">
        <w:rPr>
          <w:b/>
          <w:sz w:val="28"/>
          <w:szCs w:val="28"/>
        </w:rPr>
        <w:t>6.4.1. Institution conducts Internal and External Financial audits regularly</w:t>
      </w:r>
    </w:p>
    <w:p w:rsidR="00CD5537" w:rsidRDefault="00CD5537"/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88"/>
        <w:gridCol w:w="4649"/>
        <w:gridCol w:w="3605"/>
      </w:tblGrid>
      <w:tr w:rsidR="0087337D" w:rsidTr="0087337D">
        <w:trPr>
          <w:trHeight w:val="642"/>
          <w:jc w:val="center"/>
        </w:trPr>
        <w:tc>
          <w:tcPr>
            <w:tcW w:w="988" w:type="dxa"/>
          </w:tcPr>
          <w:p w:rsidR="0087337D" w:rsidRPr="00C96ACC" w:rsidRDefault="0087337D">
            <w:pPr>
              <w:rPr>
                <w:b/>
                <w:sz w:val="24"/>
                <w:szCs w:val="24"/>
              </w:rPr>
            </w:pPr>
            <w:proofErr w:type="spellStart"/>
            <w:r w:rsidRPr="00C96ACC">
              <w:rPr>
                <w:b/>
                <w:sz w:val="24"/>
                <w:szCs w:val="24"/>
              </w:rPr>
              <w:t>Sl.No</w:t>
            </w:r>
            <w:proofErr w:type="spellEnd"/>
            <w:r w:rsidRPr="00C96AC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</w:tcPr>
          <w:p w:rsidR="0087337D" w:rsidRPr="00C96ACC" w:rsidRDefault="0087337D" w:rsidP="00C96ACC">
            <w:pPr>
              <w:jc w:val="center"/>
              <w:rPr>
                <w:b/>
                <w:sz w:val="24"/>
                <w:szCs w:val="24"/>
              </w:rPr>
            </w:pPr>
            <w:r w:rsidRPr="00C96ACC"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3605" w:type="dxa"/>
          </w:tcPr>
          <w:p w:rsidR="0087337D" w:rsidRPr="00C96ACC" w:rsidRDefault="0087337D" w:rsidP="00C96AC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Document</w:t>
            </w:r>
          </w:p>
        </w:tc>
      </w:tr>
      <w:tr w:rsidR="0087337D" w:rsidTr="0087337D">
        <w:trPr>
          <w:trHeight w:val="668"/>
          <w:jc w:val="center"/>
        </w:trPr>
        <w:tc>
          <w:tcPr>
            <w:tcW w:w="988" w:type="dxa"/>
          </w:tcPr>
          <w:p w:rsidR="0087337D" w:rsidRDefault="0087337D">
            <w:r>
              <w:t>1</w:t>
            </w:r>
          </w:p>
        </w:tc>
        <w:tc>
          <w:tcPr>
            <w:tcW w:w="4649" w:type="dxa"/>
          </w:tcPr>
          <w:p w:rsidR="0087337D" w:rsidRDefault="0087337D">
            <w:r>
              <w:t>Consolidated A</w:t>
            </w:r>
            <w:r w:rsidR="000160AE">
              <w:t>udit Reports for the Year2023-24</w:t>
            </w:r>
          </w:p>
        </w:tc>
        <w:tc>
          <w:tcPr>
            <w:tcW w:w="3605" w:type="dxa"/>
          </w:tcPr>
          <w:p w:rsidR="0087337D" w:rsidRDefault="007C1765">
            <w:hyperlink r:id="rId6" w:history="1">
              <w:r w:rsidR="001654C3" w:rsidRPr="001654C3">
                <w:rPr>
                  <w:rStyle w:val="Hyperlink"/>
                </w:rPr>
                <w:t>Audit Reports.pdf</w:t>
              </w:r>
            </w:hyperlink>
          </w:p>
        </w:tc>
      </w:tr>
    </w:tbl>
    <w:p w:rsidR="00CD5537" w:rsidRDefault="00CD5537"/>
    <w:p w:rsidR="00CD5537" w:rsidRDefault="00CD5537"/>
    <w:p w:rsidR="00C96ACC" w:rsidRDefault="00C96ACC"/>
    <w:p w:rsidR="00C96ACC" w:rsidRDefault="00C96ACC">
      <w:r>
        <w:tab/>
      </w:r>
      <w:r>
        <w:tab/>
      </w:r>
      <w:r>
        <w:tab/>
      </w:r>
    </w:p>
    <w:p w:rsidR="00C96ACC" w:rsidRDefault="00C96ACC"/>
    <w:p w:rsidR="00C96ACC" w:rsidRPr="00C96ACC" w:rsidRDefault="00C96ACC">
      <w:pPr>
        <w:rPr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Pr="00C96ACC">
        <w:rPr>
          <w:b/>
          <w:sz w:val="24"/>
          <w:szCs w:val="24"/>
        </w:rPr>
        <w:t>PRINCIPAL</w:t>
      </w:r>
    </w:p>
    <w:sectPr w:rsidR="00C96ACC" w:rsidRPr="00C96A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51"/>
    <w:rsid w:val="000160AE"/>
    <w:rsid w:val="00026851"/>
    <w:rsid w:val="00164D14"/>
    <w:rsid w:val="001654C3"/>
    <w:rsid w:val="001A37FC"/>
    <w:rsid w:val="00362560"/>
    <w:rsid w:val="007C1765"/>
    <w:rsid w:val="0087337D"/>
    <w:rsid w:val="008E0037"/>
    <w:rsid w:val="00AC7136"/>
    <w:rsid w:val="00AD74C8"/>
    <w:rsid w:val="00C96ACC"/>
    <w:rsid w:val="00CD5537"/>
    <w:rsid w:val="00FA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C71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C71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4.1/Audit%20Reports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8</cp:revision>
  <cp:lastPrinted>2025-01-28T04:55:00Z</cp:lastPrinted>
  <dcterms:created xsi:type="dcterms:W3CDTF">2024-02-23T06:39:00Z</dcterms:created>
  <dcterms:modified xsi:type="dcterms:W3CDTF">2025-01-28T04:55:00Z</dcterms:modified>
</cp:coreProperties>
</file>